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F47A34" w14:textId="77777777" w:rsidR="00874E1A" w:rsidRPr="00D9498A" w:rsidRDefault="00874E1A" w:rsidP="00874E1A">
      <w:pPr>
        <w:rPr>
          <w:rFonts w:asciiTheme="minorHAnsi" w:hAnsiTheme="minorHAnsi" w:cstheme="minorHAnsi"/>
          <w:b/>
          <w:sz w:val="28"/>
        </w:rPr>
      </w:pPr>
      <w:bookmarkStart w:id="0" w:name="_Hlk8728958"/>
      <w:bookmarkStart w:id="1" w:name="OLE_LINK1"/>
      <w:r w:rsidRPr="00D9498A">
        <w:rPr>
          <w:rFonts w:asciiTheme="minorHAnsi" w:hAnsiTheme="minorHAnsi" w:cstheme="minorHAnsi"/>
          <w:b/>
          <w:bCs/>
          <w:u w:val="single"/>
        </w:rPr>
        <w:t>About Us</w:t>
      </w:r>
    </w:p>
    <w:bookmarkEnd w:id="0"/>
    <w:p w14:paraId="6FAF4D31" w14:textId="52C37B03" w:rsidR="00D9498A" w:rsidRPr="00D9498A" w:rsidRDefault="00D9498A" w:rsidP="00D9498A">
      <w:pPr>
        <w:rPr>
          <w:rFonts w:asciiTheme="minorHAnsi" w:hAnsiTheme="minorHAnsi" w:cstheme="minorHAnsi"/>
          <w:spacing w:val="14"/>
          <w:shd w:val="clear" w:color="auto" w:fill="FFFFFF"/>
        </w:rPr>
      </w:pPr>
      <w:r w:rsidRPr="00D9498A">
        <w:rPr>
          <w:rFonts w:asciiTheme="minorHAnsi" w:hAnsiTheme="minorHAnsi" w:cstheme="minorHAnsi"/>
        </w:rPr>
        <w:t xml:space="preserve">Spray Lake Sawmills Centre (SLSC) is a leading-edge sport and recreational facility encompassing 325,000 square feet, including an aquatic centre, four arenas and a curling centre, fitness &amp; climbing facilities, an indoor turf, track, and gymnasium, and is home to several third-party tenants.  SLSC is a not-for-profit organization and a registered charity, governed by a volunteer board of directors.  With a team of over </w:t>
      </w:r>
      <w:r w:rsidR="00D70892">
        <w:rPr>
          <w:rFonts w:asciiTheme="minorHAnsi" w:hAnsiTheme="minorHAnsi" w:cstheme="minorHAnsi"/>
        </w:rPr>
        <w:t>240</w:t>
      </w:r>
      <w:r w:rsidRPr="00D9498A">
        <w:rPr>
          <w:rFonts w:asciiTheme="minorHAnsi" w:hAnsiTheme="minorHAnsi" w:cstheme="minorHAnsi"/>
        </w:rPr>
        <w:t>, we offer a dynamic and fast-paced work environment that promotes excellence in teamwork, community building, and an innovative customer-focus.  SLSC is located in Cochrane, Alberta.</w:t>
      </w:r>
    </w:p>
    <w:p w14:paraId="00F7285E" w14:textId="77777777" w:rsidR="00874E1A" w:rsidRPr="00D9498A" w:rsidRDefault="00874E1A" w:rsidP="00874E1A">
      <w:pPr>
        <w:rPr>
          <w:rFonts w:asciiTheme="minorHAnsi" w:hAnsiTheme="minorHAnsi" w:cstheme="minorHAnsi"/>
        </w:rPr>
      </w:pPr>
    </w:p>
    <w:p w14:paraId="24D44410" w14:textId="77777777" w:rsidR="00874E1A" w:rsidRPr="00D9498A" w:rsidRDefault="00874E1A" w:rsidP="00874E1A">
      <w:pPr>
        <w:rPr>
          <w:rFonts w:asciiTheme="minorHAnsi" w:hAnsiTheme="minorHAnsi" w:cstheme="minorHAnsi"/>
          <w:b/>
          <w:u w:val="single"/>
          <w:lang w:val="en-CA" w:eastAsia="en-CA"/>
        </w:rPr>
      </w:pPr>
      <w:bookmarkStart w:id="2" w:name="_Hlk8729008"/>
      <w:r w:rsidRPr="00D9498A">
        <w:rPr>
          <w:rFonts w:asciiTheme="minorHAnsi" w:hAnsiTheme="minorHAnsi" w:cstheme="minorHAnsi"/>
          <w:b/>
          <w:bCs/>
          <w:u w:val="single"/>
        </w:rPr>
        <w:t>About the Position</w:t>
      </w:r>
      <w:bookmarkEnd w:id="2"/>
    </w:p>
    <w:p w14:paraId="4CF8A28D" w14:textId="77777777" w:rsidR="00C470D7" w:rsidRPr="00C470D7" w:rsidRDefault="00C470D7" w:rsidP="00C470D7">
      <w:pPr>
        <w:rPr>
          <w:rFonts w:asciiTheme="minorHAnsi" w:hAnsiTheme="minorHAnsi" w:cstheme="minorHAnsi"/>
          <w:lang w:val="en-CA"/>
        </w:rPr>
      </w:pPr>
      <w:r w:rsidRPr="00C470D7">
        <w:rPr>
          <w:rFonts w:asciiTheme="minorHAnsi" w:hAnsiTheme="minorHAnsi" w:cstheme="minorHAnsi"/>
          <w:lang w:val="en-CA"/>
        </w:rPr>
        <w:t>The Guest Experience Supervisor provides leadership and operational oversight for Guest Services and membership operations at SLS Centre. This hands-on role leads the Guest Services team, ensures a consistent and high-quality guest experience, and maintains accountability for front-line service standards, processes, and performance.</w:t>
      </w:r>
    </w:p>
    <w:p w14:paraId="55724204" w14:textId="77777777" w:rsidR="00EE1E7C" w:rsidRDefault="00EE1E7C" w:rsidP="00EE1E7C">
      <w:pPr>
        <w:rPr>
          <w:rFonts w:asciiTheme="minorHAnsi" w:hAnsiTheme="minorHAnsi" w:cstheme="minorHAnsi"/>
          <w:lang w:val="en-CA"/>
        </w:rPr>
      </w:pPr>
    </w:p>
    <w:p w14:paraId="30C968FD" w14:textId="77777777" w:rsidR="00C470D7" w:rsidRPr="00C470D7" w:rsidRDefault="00C470D7" w:rsidP="00C470D7">
      <w:pPr>
        <w:rPr>
          <w:rFonts w:asciiTheme="minorHAnsi" w:hAnsiTheme="minorHAnsi" w:cstheme="minorHAnsi"/>
          <w:lang w:val="en-CA"/>
        </w:rPr>
      </w:pPr>
      <w:r w:rsidRPr="00C470D7">
        <w:rPr>
          <w:rFonts w:asciiTheme="minorHAnsi" w:hAnsiTheme="minorHAnsi" w:cstheme="minorHAnsi"/>
          <w:lang w:val="en-CA"/>
        </w:rPr>
        <w:t>As a visible leader and trusted escalation point, the Supervisor supports staff development, customer service operations, and cross-departmental collaboration. Working closely with colleagues across the organization, this role helps create a welcoming, efficient, and community-focused environment while supporting service excellence, operational goals, and revenue objectives.</w:t>
      </w:r>
    </w:p>
    <w:p w14:paraId="33110B1E" w14:textId="77777777" w:rsidR="00EE1E7C" w:rsidRDefault="00EE1E7C" w:rsidP="00EE1E7C">
      <w:pPr>
        <w:rPr>
          <w:rFonts w:asciiTheme="minorHAnsi" w:hAnsiTheme="minorHAnsi" w:cstheme="minorHAnsi"/>
          <w:lang w:val="en-CA"/>
        </w:rPr>
      </w:pPr>
    </w:p>
    <w:p w14:paraId="63AB1A7D" w14:textId="668A3C08" w:rsidR="00EE1E7C" w:rsidRDefault="00EE1E7C" w:rsidP="00EE1E7C">
      <w:pPr>
        <w:rPr>
          <w:rFonts w:asciiTheme="minorHAnsi" w:hAnsiTheme="minorHAnsi" w:cstheme="minorHAnsi"/>
          <w:lang w:val="en-CA"/>
        </w:rPr>
      </w:pPr>
      <w:r w:rsidRPr="008537F0">
        <w:rPr>
          <w:rFonts w:asciiTheme="minorHAnsi" w:hAnsiTheme="minorHAnsi" w:cstheme="minorHAnsi"/>
          <w:b/>
          <w:bCs/>
          <w:lang w:val="en-CA"/>
        </w:rPr>
        <w:t>Reports To:</w:t>
      </w:r>
      <w:r>
        <w:rPr>
          <w:rFonts w:asciiTheme="minorHAnsi" w:hAnsiTheme="minorHAnsi" w:cstheme="minorHAnsi"/>
          <w:lang w:val="en-CA"/>
        </w:rPr>
        <w:t xml:space="preserve">  Manager, Programs and Guest Experience</w:t>
      </w:r>
    </w:p>
    <w:p w14:paraId="5FA94674" w14:textId="2112B798" w:rsidR="00EE1E7C" w:rsidRPr="00EE1E7C" w:rsidRDefault="00EE1E7C" w:rsidP="00EE1E7C">
      <w:pPr>
        <w:rPr>
          <w:rFonts w:asciiTheme="minorHAnsi" w:hAnsiTheme="minorHAnsi" w:cstheme="minorHAnsi"/>
          <w:lang w:val="en-CA"/>
        </w:rPr>
      </w:pPr>
      <w:r w:rsidRPr="008537F0">
        <w:rPr>
          <w:rFonts w:asciiTheme="minorHAnsi" w:hAnsiTheme="minorHAnsi" w:cstheme="minorHAnsi"/>
          <w:b/>
          <w:bCs/>
          <w:lang w:val="en-CA"/>
        </w:rPr>
        <w:t>Job Type:</w:t>
      </w:r>
      <w:r>
        <w:rPr>
          <w:rFonts w:asciiTheme="minorHAnsi" w:hAnsiTheme="minorHAnsi" w:cstheme="minorHAnsi"/>
          <w:lang w:val="en-CA"/>
        </w:rPr>
        <w:t xml:space="preserve">  Full-Time, </w:t>
      </w:r>
      <w:r w:rsidR="00AB1F14" w:rsidRPr="00AB1F14">
        <w:rPr>
          <w:rFonts w:asciiTheme="minorHAnsi" w:hAnsiTheme="minorHAnsi" w:cstheme="minorHAnsi"/>
        </w:rPr>
        <w:t xml:space="preserve">Benefits-eligible | Evenings &amp; Weekends </w:t>
      </w:r>
      <w:r w:rsidR="00AB1F14">
        <w:rPr>
          <w:rFonts w:asciiTheme="minorHAnsi" w:hAnsiTheme="minorHAnsi" w:cstheme="minorHAnsi"/>
        </w:rPr>
        <w:t>occasionally r</w:t>
      </w:r>
      <w:r w:rsidR="00AB1F14" w:rsidRPr="00AB1F14">
        <w:rPr>
          <w:rFonts w:asciiTheme="minorHAnsi" w:hAnsiTheme="minorHAnsi" w:cstheme="minorHAnsi"/>
        </w:rPr>
        <w:t>equired</w:t>
      </w:r>
    </w:p>
    <w:p w14:paraId="0F62F0CB" w14:textId="77777777" w:rsidR="00874E1A" w:rsidRPr="00EE1E7C" w:rsidRDefault="00874E1A" w:rsidP="00874E1A">
      <w:pPr>
        <w:rPr>
          <w:rFonts w:asciiTheme="minorHAnsi" w:hAnsiTheme="minorHAnsi" w:cstheme="minorHAnsi"/>
          <w:lang w:val="en-CA"/>
        </w:rPr>
      </w:pPr>
    </w:p>
    <w:p w14:paraId="61BC5B35" w14:textId="77777777" w:rsidR="00874E1A" w:rsidRPr="00D9498A" w:rsidRDefault="00874E1A" w:rsidP="00874E1A">
      <w:pPr>
        <w:rPr>
          <w:rFonts w:asciiTheme="minorHAnsi" w:hAnsiTheme="minorHAnsi" w:cstheme="minorHAnsi"/>
          <w:b/>
          <w:bCs/>
          <w:u w:val="single"/>
          <w:shd w:val="clear" w:color="auto" w:fill="FFFFFF"/>
        </w:rPr>
      </w:pPr>
      <w:bookmarkStart w:id="3" w:name="_Hlk8729037"/>
      <w:r w:rsidRPr="00D9498A">
        <w:rPr>
          <w:rFonts w:asciiTheme="minorHAnsi" w:hAnsiTheme="minorHAnsi" w:cstheme="minorHAnsi"/>
          <w:b/>
          <w:bCs/>
          <w:u w:val="single"/>
          <w:shd w:val="clear" w:color="auto" w:fill="FFFFFF"/>
        </w:rPr>
        <w:t>Specific responsibilities:</w:t>
      </w:r>
    </w:p>
    <w:bookmarkEnd w:id="3"/>
    <w:p w14:paraId="1203FAB1" w14:textId="77777777" w:rsidR="00874E1A" w:rsidRPr="00AB1F14" w:rsidRDefault="00874E1A" w:rsidP="00874E1A">
      <w:pPr>
        <w:rPr>
          <w:rFonts w:asciiTheme="minorHAnsi" w:hAnsiTheme="minorHAnsi" w:cstheme="minorHAnsi"/>
          <w:bCs/>
          <w:shd w:val="clear" w:color="auto" w:fill="FFFFFF"/>
        </w:rPr>
      </w:pPr>
    </w:p>
    <w:p w14:paraId="1604CCE9" w14:textId="77777777" w:rsidR="00AB1F14" w:rsidRPr="00AB1F14" w:rsidRDefault="00AB1F14" w:rsidP="00AB1F14">
      <w:pPr>
        <w:rPr>
          <w:rFonts w:asciiTheme="minorHAnsi" w:hAnsiTheme="minorHAnsi" w:cstheme="minorHAnsi"/>
          <w:b/>
          <w:bCs/>
          <w:shd w:val="clear" w:color="auto" w:fill="FFFFFF"/>
          <w:lang w:val="en-CA"/>
        </w:rPr>
      </w:pPr>
      <w:bookmarkStart w:id="4" w:name="_Hlk8729086"/>
      <w:r w:rsidRPr="00AB1F14">
        <w:rPr>
          <w:rFonts w:asciiTheme="minorHAnsi" w:hAnsiTheme="minorHAnsi" w:cstheme="minorHAnsi"/>
          <w:b/>
          <w:bCs/>
          <w:shd w:val="clear" w:color="auto" w:fill="FFFFFF"/>
          <w:lang w:val="en-CA"/>
        </w:rPr>
        <w:t>Lead &amp; Develop the Guest Services Team</w:t>
      </w:r>
    </w:p>
    <w:p w14:paraId="5135CE20" w14:textId="77777777" w:rsidR="00AB1F14" w:rsidRPr="00AB1F14" w:rsidRDefault="00AB1F14" w:rsidP="00AB1F14">
      <w:pPr>
        <w:numPr>
          <w:ilvl w:val="0"/>
          <w:numId w:val="8"/>
        </w:numPr>
        <w:rPr>
          <w:rFonts w:asciiTheme="minorHAnsi" w:hAnsiTheme="minorHAnsi" w:cstheme="minorHAnsi"/>
          <w:shd w:val="clear" w:color="auto" w:fill="FFFFFF"/>
          <w:lang w:val="en-CA"/>
        </w:rPr>
      </w:pPr>
      <w:r w:rsidRPr="00AB1F14">
        <w:rPr>
          <w:rFonts w:asciiTheme="minorHAnsi" w:hAnsiTheme="minorHAnsi" w:cstheme="minorHAnsi"/>
          <w:shd w:val="clear" w:color="auto" w:fill="FFFFFF"/>
          <w:lang w:val="en-CA"/>
        </w:rPr>
        <w:t>Recruit, onboard, train, and supervise the Guest Services team, setting clear expectations for service quality, professionalism, and accountability</w:t>
      </w:r>
    </w:p>
    <w:p w14:paraId="18318668" w14:textId="77777777" w:rsidR="00AB1F14" w:rsidRPr="00AB1F14" w:rsidRDefault="00AB1F14" w:rsidP="00AB1F14">
      <w:pPr>
        <w:numPr>
          <w:ilvl w:val="0"/>
          <w:numId w:val="8"/>
        </w:numPr>
        <w:rPr>
          <w:rFonts w:asciiTheme="minorHAnsi" w:hAnsiTheme="minorHAnsi" w:cstheme="minorHAnsi"/>
          <w:shd w:val="clear" w:color="auto" w:fill="FFFFFF"/>
          <w:lang w:val="en-CA"/>
        </w:rPr>
      </w:pPr>
      <w:r w:rsidRPr="00AB1F14">
        <w:rPr>
          <w:rFonts w:asciiTheme="minorHAnsi" w:hAnsiTheme="minorHAnsi" w:cstheme="minorHAnsi"/>
          <w:shd w:val="clear" w:color="auto" w:fill="FFFFFF"/>
          <w:lang w:val="en-CA"/>
        </w:rPr>
        <w:t>Provide regular coaching, feedback, and performance management to support growth, engagement, and continuous improvement</w:t>
      </w:r>
    </w:p>
    <w:p w14:paraId="3EFE0305" w14:textId="77777777" w:rsidR="00AB1F14" w:rsidRPr="00AB1F14" w:rsidRDefault="00AB1F14" w:rsidP="00AB1F14">
      <w:pPr>
        <w:numPr>
          <w:ilvl w:val="0"/>
          <w:numId w:val="8"/>
        </w:numPr>
        <w:rPr>
          <w:rFonts w:asciiTheme="minorHAnsi" w:hAnsiTheme="minorHAnsi" w:cstheme="minorHAnsi"/>
          <w:shd w:val="clear" w:color="auto" w:fill="FFFFFF"/>
          <w:lang w:val="en-CA"/>
        </w:rPr>
      </w:pPr>
      <w:r w:rsidRPr="00AB1F14">
        <w:rPr>
          <w:rFonts w:asciiTheme="minorHAnsi" w:hAnsiTheme="minorHAnsi" w:cstheme="minorHAnsi"/>
          <w:shd w:val="clear" w:color="auto" w:fill="FFFFFF"/>
          <w:lang w:val="en-CA"/>
        </w:rPr>
        <w:t>Accountable for managing staff budgets and schedules that align with service demand, events, and budget requirements, including oversight of timekeeping and payroll</w:t>
      </w:r>
    </w:p>
    <w:p w14:paraId="31C6BC58" w14:textId="720DD5B1" w:rsidR="00AB1F14" w:rsidRPr="00AB1F14" w:rsidRDefault="00AB1F14" w:rsidP="00AB1F14">
      <w:pPr>
        <w:numPr>
          <w:ilvl w:val="0"/>
          <w:numId w:val="8"/>
        </w:numPr>
        <w:rPr>
          <w:rFonts w:asciiTheme="minorHAnsi" w:hAnsiTheme="minorHAnsi" w:cstheme="minorHAnsi"/>
          <w:shd w:val="clear" w:color="auto" w:fill="FFFFFF"/>
          <w:lang w:val="en-CA"/>
        </w:rPr>
      </w:pPr>
      <w:r w:rsidRPr="00AB1F14">
        <w:rPr>
          <w:rFonts w:asciiTheme="minorHAnsi" w:hAnsiTheme="minorHAnsi" w:cstheme="minorHAnsi"/>
          <w:shd w:val="clear" w:color="auto" w:fill="FFFFFF"/>
          <w:lang w:val="en-CA"/>
        </w:rPr>
        <w:t>Foster a positive, inclusive, and service-driven team culture where staff feel supported</w:t>
      </w:r>
      <w:r w:rsidR="006444F1">
        <w:rPr>
          <w:rFonts w:asciiTheme="minorHAnsi" w:hAnsiTheme="minorHAnsi" w:cstheme="minorHAnsi"/>
          <w:shd w:val="clear" w:color="auto" w:fill="FFFFFF"/>
          <w:lang w:val="en-CA"/>
        </w:rPr>
        <w:t xml:space="preserve"> </w:t>
      </w:r>
      <w:r w:rsidRPr="00AB1F14">
        <w:rPr>
          <w:rFonts w:asciiTheme="minorHAnsi" w:hAnsiTheme="minorHAnsi" w:cstheme="minorHAnsi"/>
          <w:shd w:val="clear" w:color="auto" w:fill="FFFFFF"/>
          <w:lang w:val="en-CA"/>
        </w:rPr>
        <w:t>and empowered</w:t>
      </w:r>
    </w:p>
    <w:p w14:paraId="30345A88" w14:textId="77777777" w:rsidR="00AB1F14" w:rsidRPr="00AB1F14" w:rsidRDefault="00AB1F14" w:rsidP="00AB1F14">
      <w:pPr>
        <w:numPr>
          <w:ilvl w:val="0"/>
          <w:numId w:val="8"/>
        </w:numPr>
        <w:rPr>
          <w:rFonts w:asciiTheme="minorHAnsi" w:hAnsiTheme="minorHAnsi" w:cstheme="minorHAnsi"/>
          <w:shd w:val="clear" w:color="auto" w:fill="FFFFFF"/>
          <w:lang w:val="en-CA"/>
        </w:rPr>
      </w:pPr>
      <w:r w:rsidRPr="00AB1F14">
        <w:rPr>
          <w:rFonts w:asciiTheme="minorHAnsi" w:hAnsiTheme="minorHAnsi" w:cstheme="minorHAnsi"/>
          <w:shd w:val="clear" w:color="auto" w:fill="FFFFFF"/>
          <w:lang w:val="en-CA"/>
        </w:rPr>
        <w:t>Be a visible, hands-on leader during peak periods and complex situations—modelling calm, confident, and solution-focused leadership</w:t>
      </w:r>
    </w:p>
    <w:p w14:paraId="6381CFB9" w14:textId="3D413B81" w:rsidR="00AB1F14" w:rsidRPr="00AB1F14" w:rsidRDefault="00AB1F14" w:rsidP="00AB1F14">
      <w:pPr>
        <w:rPr>
          <w:rFonts w:asciiTheme="minorHAnsi" w:hAnsiTheme="minorHAnsi" w:cstheme="minorHAnsi"/>
          <w:b/>
          <w:bCs/>
          <w:shd w:val="clear" w:color="auto" w:fill="FFFFFF"/>
          <w:lang w:val="en-CA"/>
        </w:rPr>
      </w:pPr>
      <w:r w:rsidRPr="00AB1F14">
        <w:rPr>
          <w:rFonts w:asciiTheme="minorHAnsi" w:hAnsiTheme="minorHAnsi" w:cstheme="minorHAnsi"/>
          <w:b/>
          <w:bCs/>
          <w:shd w:val="clear" w:color="auto" w:fill="FFFFFF"/>
          <w:lang w:val="en-CA"/>
        </w:rPr>
        <w:br/>
        <w:t>Guest Services Operations &amp; Administration</w:t>
      </w:r>
    </w:p>
    <w:p w14:paraId="060ACE84" w14:textId="77777777" w:rsidR="00AB1F14" w:rsidRPr="00AB1F14" w:rsidRDefault="00AB1F14" w:rsidP="00AB1F14">
      <w:pPr>
        <w:numPr>
          <w:ilvl w:val="0"/>
          <w:numId w:val="9"/>
        </w:numPr>
        <w:rPr>
          <w:rFonts w:asciiTheme="minorHAnsi" w:hAnsiTheme="minorHAnsi" w:cstheme="minorHAnsi"/>
          <w:shd w:val="clear" w:color="auto" w:fill="FFFFFF"/>
          <w:lang w:val="en-CA"/>
        </w:rPr>
      </w:pPr>
      <w:r w:rsidRPr="00AB1F14">
        <w:rPr>
          <w:rFonts w:asciiTheme="minorHAnsi" w:hAnsiTheme="minorHAnsi" w:cstheme="minorHAnsi"/>
          <w:shd w:val="clear" w:color="auto" w:fill="FFFFFF"/>
          <w:lang w:val="en-CA"/>
        </w:rPr>
        <w:t>Oversee the day-to-day operations of Guest Services, including admissions, registrations, point-of-sale activity, and general guest inquiries - ensuring a warm, welcoming, and efficient guest experience from entry to exit</w:t>
      </w:r>
    </w:p>
    <w:p w14:paraId="67A15D6A" w14:textId="77777777" w:rsidR="00AB1F14" w:rsidRPr="00AB1F14" w:rsidRDefault="00AB1F14" w:rsidP="00AB1F14">
      <w:pPr>
        <w:numPr>
          <w:ilvl w:val="0"/>
          <w:numId w:val="9"/>
        </w:numPr>
        <w:rPr>
          <w:rFonts w:asciiTheme="minorHAnsi" w:hAnsiTheme="minorHAnsi" w:cstheme="minorHAnsi"/>
          <w:shd w:val="clear" w:color="auto" w:fill="FFFFFF"/>
          <w:lang w:val="en-CA"/>
        </w:rPr>
      </w:pPr>
      <w:r w:rsidRPr="00AB1F14">
        <w:rPr>
          <w:rFonts w:asciiTheme="minorHAnsi" w:hAnsiTheme="minorHAnsi" w:cstheme="minorHAnsi"/>
          <w:shd w:val="clear" w:color="auto" w:fill="FFFFFF"/>
          <w:lang w:val="en-CA"/>
        </w:rPr>
        <w:t>Provide leadership and direction to the Guest Experience Coordinator &amp; Membership Coordinator, delegating appropriate operational responsibilities while maintaining overall accountability for frontline service delivery, staff performance, and departmental outcomes</w:t>
      </w:r>
    </w:p>
    <w:p w14:paraId="3489A5F1" w14:textId="77777777" w:rsidR="00AB1F14" w:rsidRPr="00AB1F14" w:rsidRDefault="00AB1F14" w:rsidP="00AB1F14">
      <w:pPr>
        <w:numPr>
          <w:ilvl w:val="0"/>
          <w:numId w:val="9"/>
        </w:numPr>
        <w:rPr>
          <w:rFonts w:asciiTheme="minorHAnsi" w:hAnsiTheme="minorHAnsi" w:cstheme="minorHAnsi"/>
          <w:shd w:val="clear" w:color="auto" w:fill="FFFFFF"/>
          <w:lang w:val="en-CA"/>
        </w:rPr>
      </w:pPr>
      <w:r w:rsidRPr="00AB1F14">
        <w:rPr>
          <w:rFonts w:asciiTheme="minorHAnsi" w:hAnsiTheme="minorHAnsi" w:cstheme="minorHAnsi"/>
          <w:shd w:val="clear" w:color="auto" w:fill="FFFFFF"/>
          <w:lang w:val="en-CA"/>
        </w:rPr>
        <w:t>Accountable for all Guest Experience &amp; Membership administrative processes, ensuring they are documented, communicated, and consistently followed.  Provide direction and support to the Membership Coordinator and others who will develop and lead relevant process development</w:t>
      </w:r>
    </w:p>
    <w:p w14:paraId="1FAFE0C0" w14:textId="77777777" w:rsidR="00AB1F14" w:rsidRPr="00AB1F14" w:rsidRDefault="00AB1F14" w:rsidP="00AB1F14">
      <w:pPr>
        <w:numPr>
          <w:ilvl w:val="0"/>
          <w:numId w:val="9"/>
        </w:numPr>
        <w:rPr>
          <w:rFonts w:asciiTheme="minorHAnsi" w:hAnsiTheme="minorHAnsi" w:cstheme="minorHAnsi"/>
          <w:shd w:val="clear" w:color="auto" w:fill="FFFFFF"/>
          <w:lang w:val="en-CA"/>
        </w:rPr>
      </w:pPr>
      <w:r w:rsidRPr="00AB1F14">
        <w:rPr>
          <w:rFonts w:asciiTheme="minorHAnsi" w:hAnsiTheme="minorHAnsi" w:cstheme="minorHAnsi"/>
          <w:shd w:val="clear" w:color="auto" w:fill="FFFFFF"/>
          <w:lang w:val="en-CA"/>
        </w:rPr>
        <w:t>Ensure accurate cash handling, daily reconciliations, and compliance with financial controls and procedures</w:t>
      </w:r>
    </w:p>
    <w:p w14:paraId="394DE331" w14:textId="77777777" w:rsidR="00AB1F14" w:rsidRPr="00AB1F14" w:rsidRDefault="00AB1F14" w:rsidP="00AB1F14">
      <w:pPr>
        <w:numPr>
          <w:ilvl w:val="0"/>
          <w:numId w:val="9"/>
        </w:numPr>
        <w:rPr>
          <w:rFonts w:asciiTheme="minorHAnsi" w:hAnsiTheme="minorHAnsi" w:cstheme="minorHAnsi"/>
          <w:shd w:val="clear" w:color="auto" w:fill="FFFFFF"/>
          <w:lang w:val="en-CA"/>
        </w:rPr>
      </w:pPr>
      <w:r w:rsidRPr="00AB1F14">
        <w:rPr>
          <w:rFonts w:asciiTheme="minorHAnsi" w:hAnsiTheme="minorHAnsi" w:cstheme="minorHAnsi"/>
          <w:shd w:val="clear" w:color="auto" w:fill="FFFFFF"/>
          <w:lang w:val="en-CA"/>
        </w:rPr>
        <w:t>Maintain a strong working knowledge of programs, services, pricing, policies, and facility operations to effectively support both staff and guests</w:t>
      </w:r>
    </w:p>
    <w:p w14:paraId="7C11A68A" w14:textId="6E95DE14" w:rsidR="00AB1F14" w:rsidRPr="00AB1F14" w:rsidRDefault="00AB1F14" w:rsidP="00AB1F14">
      <w:pPr>
        <w:numPr>
          <w:ilvl w:val="0"/>
          <w:numId w:val="9"/>
        </w:numPr>
        <w:rPr>
          <w:rFonts w:asciiTheme="minorHAnsi" w:hAnsiTheme="minorHAnsi" w:cstheme="minorHAnsi"/>
          <w:shd w:val="clear" w:color="auto" w:fill="FFFFFF"/>
          <w:lang w:val="en-CA"/>
        </w:rPr>
      </w:pPr>
      <w:r w:rsidRPr="00AB1F14">
        <w:rPr>
          <w:rFonts w:asciiTheme="minorHAnsi" w:hAnsiTheme="minorHAnsi" w:cstheme="minorHAnsi"/>
          <w:shd w:val="clear" w:color="auto" w:fill="FFFFFF"/>
          <w:lang w:val="en-CA"/>
        </w:rPr>
        <w:lastRenderedPageBreak/>
        <w:t>Responsible for the overall "look and feel" of the guest services desk(s) and lobby areas</w:t>
      </w:r>
    </w:p>
    <w:p w14:paraId="4C2EF0DF" w14:textId="0A94AB31" w:rsidR="00AB1F14" w:rsidRPr="00AB1F14" w:rsidRDefault="00AB1F14" w:rsidP="00AB1F14">
      <w:pPr>
        <w:rPr>
          <w:rFonts w:asciiTheme="minorHAnsi" w:hAnsiTheme="minorHAnsi" w:cstheme="minorHAnsi"/>
          <w:b/>
          <w:bCs/>
          <w:shd w:val="clear" w:color="auto" w:fill="FFFFFF"/>
          <w:lang w:val="en-CA"/>
        </w:rPr>
      </w:pPr>
      <w:r w:rsidRPr="00AB1F14">
        <w:rPr>
          <w:rFonts w:asciiTheme="minorHAnsi" w:hAnsiTheme="minorHAnsi" w:cstheme="minorHAnsi"/>
          <w:b/>
          <w:bCs/>
          <w:shd w:val="clear" w:color="auto" w:fill="FFFFFF"/>
          <w:lang w:val="en-CA"/>
        </w:rPr>
        <w:br/>
        <w:t>Champion Outstanding Guest Experience</w:t>
      </w:r>
    </w:p>
    <w:p w14:paraId="3FDB74DA" w14:textId="77777777" w:rsidR="00AB1F14" w:rsidRPr="00AB1F14" w:rsidRDefault="00AB1F14" w:rsidP="00AB1F14">
      <w:pPr>
        <w:numPr>
          <w:ilvl w:val="0"/>
          <w:numId w:val="10"/>
        </w:numPr>
        <w:rPr>
          <w:rFonts w:asciiTheme="minorHAnsi" w:hAnsiTheme="minorHAnsi" w:cstheme="minorHAnsi"/>
          <w:shd w:val="clear" w:color="auto" w:fill="FFFFFF"/>
          <w:lang w:val="en-CA"/>
        </w:rPr>
      </w:pPr>
      <w:r w:rsidRPr="00AB1F14">
        <w:rPr>
          <w:rFonts w:asciiTheme="minorHAnsi" w:hAnsiTheme="minorHAnsi" w:cstheme="minorHAnsi"/>
          <w:shd w:val="clear" w:color="auto" w:fill="FFFFFF"/>
          <w:lang w:val="en-CA"/>
        </w:rPr>
        <w:t>Serve as the primary escalation point for complex or sensitive guest concerns, leading service recovery with empathy, professionalism, and accountability</w:t>
      </w:r>
    </w:p>
    <w:p w14:paraId="611EA0DE" w14:textId="77777777" w:rsidR="00AB1F14" w:rsidRPr="00AB1F14" w:rsidRDefault="00AB1F14" w:rsidP="00AB1F14">
      <w:pPr>
        <w:numPr>
          <w:ilvl w:val="0"/>
          <w:numId w:val="10"/>
        </w:numPr>
        <w:rPr>
          <w:rFonts w:asciiTheme="minorHAnsi" w:hAnsiTheme="minorHAnsi" w:cstheme="minorHAnsi"/>
          <w:shd w:val="clear" w:color="auto" w:fill="FFFFFF"/>
          <w:lang w:val="en-CA"/>
        </w:rPr>
      </w:pPr>
      <w:r w:rsidRPr="00AB1F14">
        <w:rPr>
          <w:rFonts w:asciiTheme="minorHAnsi" w:hAnsiTheme="minorHAnsi" w:cstheme="minorHAnsi"/>
          <w:shd w:val="clear" w:color="auto" w:fill="FFFFFF"/>
          <w:lang w:val="en-CA"/>
        </w:rPr>
        <w:t>Establish and reinforce clear procedures for handling feedback, complaints, and escalations</w:t>
      </w:r>
    </w:p>
    <w:p w14:paraId="6F0E3E09" w14:textId="780A468B" w:rsidR="00AB1F14" w:rsidRPr="00AB1F14" w:rsidRDefault="00AB1F14" w:rsidP="00AB1F14">
      <w:pPr>
        <w:numPr>
          <w:ilvl w:val="0"/>
          <w:numId w:val="10"/>
        </w:numPr>
        <w:rPr>
          <w:rFonts w:asciiTheme="minorHAnsi" w:hAnsiTheme="minorHAnsi" w:cstheme="minorHAnsi"/>
          <w:shd w:val="clear" w:color="auto" w:fill="FFFFFF"/>
          <w:lang w:val="en-CA"/>
        </w:rPr>
      </w:pPr>
      <w:r w:rsidRPr="00AB1F14">
        <w:rPr>
          <w:rFonts w:asciiTheme="minorHAnsi" w:hAnsiTheme="minorHAnsi" w:cstheme="minorHAnsi"/>
          <w:shd w:val="clear" w:color="auto" w:fill="FFFFFF"/>
          <w:lang w:val="en-CA"/>
        </w:rPr>
        <w:t xml:space="preserve">Hold the Guest Services team - and </w:t>
      </w:r>
      <w:r w:rsidR="006747BD">
        <w:rPr>
          <w:rFonts w:asciiTheme="minorHAnsi" w:hAnsiTheme="minorHAnsi" w:cstheme="minorHAnsi"/>
          <w:shd w:val="clear" w:color="auto" w:fill="FFFFFF"/>
          <w:lang w:val="en-CA"/>
        </w:rPr>
        <w:t>others</w:t>
      </w:r>
      <w:r w:rsidRPr="00AB1F14">
        <w:rPr>
          <w:rFonts w:asciiTheme="minorHAnsi" w:hAnsiTheme="minorHAnsi" w:cstheme="minorHAnsi"/>
          <w:shd w:val="clear" w:color="auto" w:fill="FFFFFF"/>
          <w:lang w:val="en-CA"/>
        </w:rPr>
        <w:t xml:space="preserve"> when needed - accountable to customer service standards</w:t>
      </w:r>
    </w:p>
    <w:p w14:paraId="106ED3DC" w14:textId="77777777" w:rsidR="00AB1F14" w:rsidRPr="00AB1F14" w:rsidRDefault="00AB1F14" w:rsidP="00AB1F14">
      <w:pPr>
        <w:numPr>
          <w:ilvl w:val="0"/>
          <w:numId w:val="10"/>
        </w:numPr>
        <w:rPr>
          <w:rFonts w:asciiTheme="minorHAnsi" w:hAnsiTheme="minorHAnsi" w:cstheme="minorHAnsi"/>
          <w:shd w:val="clear" w:color="auto" w:fill="FFFFFF"/>
          <w:lang w:val="en-CA"/>
        </w:rPr>
      </w:pPr>
      <w:r w:rsidRPr="00AB1F14">
        <w:rPr>
          <w:rFonts w:asciiTheme="minorHAnsi" w:hAnsiTheme="minorHAnsi" w:cstheme="minorHAnsi"/>
          <w:shd w:val="clear" w:color="auto" w:fill="FFFFFF"/>
          <w:lang w:val="en-CA"/>
        </w:rPr>
        <w:t>Support safe operations by working closely with Health &amp; Safety and Security teams during incidents and follow-up (Guest Services plays a critical role in SLSC's Emergency Response Procedures).</w:t>
      </w:r>
    </w:p>
    <w:p w14:paraId="06C26AAE" w14:textId="77777777" w:rsidR="00AB1F14" w:rsidRPr="00AB1F14" w:rsidRDefault="00AB1F14" w:rsidP="00AB1F14">
      <w:pPr>
        <w:numPr>
          <w:ilvl w:val="0"/>
          <w:numId w:val="10"/>
        </w:numPr>
        <w:rPr>
          <w:rFonts w:asciiTheme="minorHAnsi" w:hAnsiTheme="minorHAnsi" w:cstheme="minorHAnsi"/>
          <w:shd w:val="clear" w:color="auto" w:fill="FFFFFF"/>
          <w:lang w:val="en-CA"/>
        </w:rPr>
      </w:pPr>
      <w:r w:rsidRPr="00AB1F14">
        <w:rPr>
          <w:rFonts w:asciiTheme="minorHAnsi" w:hAnsiTheme="minorHAnsi" w:cstheme="minorHAnsi"/>
          <w:shd w:val="clear" w:color="auto" w:fill="FFFFFF"/>
          <w:lang w:val="en-CA"/>
        </w:rPr>
        <w:t>Promote a consistent service culture rooted in respect, inclusion, and community connection</w:t>
      </w:r>
    </w:p>
    <w:p w14:paraId="6B833AD3" w14:textId="04783CCA" w:rsidR="00AB1F14" w:rsidRPr="00AB1F14" w:rsidRDefault="00AB1F14" w:rsidP="00AB1F14">
      <w:pPr>
        <w:rPr>
          <w:rFonts w:asciiTheme="minorHAnsi" w:hAnsiTheme="minorHAnsi" w:cstheme="minorHAnsi"/>
          <w:b/>
          <w:bCs/>
          <w:shd w:val="clear" w:color="auto" w:fill="FFFFFF"/>
          <w:lang w:val="en-CA"/>
        </w:rPr>
      </w:pPr>
      <w:r w:rsidRPr="00AB1F14">
        <w:rPr>
          <w:rFonts w:asciiTheme="minorHAnsi" w:hAnsiTheme="minorHAnsi" w:cstheme="minorHAnsi"/>
          <w:b/>
          <w:bCs/>
          <w:shd w:val="clear" w:color="auto" w:fill="FFFFFF"/>
          <w:lang w:val="en-CA"/>
        </w:rPr>
        <w:br/>
        <w:t>Collaborate Across the Organization</w:t>
      </w:r>
    </w:p>
    <w:p w14:paraId="24749189" w14:textId="77777777" w:rsidR="00AB1F14" w:rsidRPr="00AB1F14" w:rsidRDefault="00AB1F14" w:rsidP="00AB1F14">
      <w:pPr>
        <w:numPr>
          <w:ilvl w:val="0"/>
          <w:numId w:val="11"/>
        </w:numPr>
        <w:rPr>
          <w:rFonts w:asciiTheme="minorHAnsi" w:hAnsiTheme="minorHAnsi" w:cstheme="minorHAnsi"/>
          <w:shd w:val="clear" w:color="auto" w:fill="FFFFFF"/>
          <w:lang w:val="en-CA"/>
        </w:rPr>
      </w:pPr>
      <w:r w:rsidRPr="00AB1F14">
        <w:rPr>
          <w:rFonts w:asciiTheme="minorHAnsi" w:hAnsiTheme="minorHAnsi" w:cstheme="minorHAnsi"/>
          <w:shd w:val="clear" w:color="auto" w:fill="FFFFFF"/>
          <w:lang w:val="en-CA"/>
        </w:rPr>
        <w:t>Work closely with Programs, Aquatics, Marketing, Operations, and other leaders to align guest-facing communication, schedules, and service expectations</w:t>
      </w:r>
    </w:p>
    <w:p w14:paraId="2700095E" w14:textId="77777777" w:rsidR="00AB1F14" w:rsidRPr="00AB1F14" w:rsidRDefault="00AB1F14" w:rsidP="00AB1F14">
      <w:pPr>
        <w:numPr>
          <w:ilvl w:val="0"/>
          <w:numId w:val="11"/>
        </w:numPr>
        <w:rPr>
          <w:rFonts w:asciiTheme="minorHAnsi" w:hAnsiTheme="minorHAnsi" w:cstheme="minorHAnsi"/>
          <w:shd w:val="clear" w:color="auto" w:fill="FFFFFF"/>
          <w:lang w:val="en-CA"/>
        </w:rPr>
      </w:pPr>
      <w:r w:rsidRPr="00AB1F14">
        <w:rPr>
          <w:rFonts w:asciiTheme="minorHAnsi" w:hAnsiTheme="minorHAnsi" w:cstheme="minorHAnsi"/>
          <w:shd w:val="clear" w:color="auto" w:fill="FFFFFF"/>
          <w:lang w:val="en-CA"/>
        </w:rPr>
        <w:t>Participate in cross-departmental meetings to support smooth operations and collaborate on special events, promotions, and membership initiatives</w:t>
      </w:r>
    </w:p>
    <w:p w14:paraId="47741165" w14:textId="77777777" w:rsidR="00AB1F14" w:rsidRPr="00AB1F14" w:rsidRDefault="00AB1F14" w:rsidP="00AB1F14">
      <w:pPr>
        <w:numPr>
          <w:ilvl w:val="0"/>
          <w:numId w:val="11"/>
        </w:numPr>
        <w:rPr>
          <w:rFonts w:asciiTheme="minorHAnsi" w:hAnsiTheme="minorHAnsi" w:cstheme="minorHAnsi"/>
          <w:shd w:val="clear" w:color="auto" w:fill="FFFFFF"/>
          <w:lang w:val="en-CA"/>
        </w:rPr>
      </w:pPr>
      <w:r w:rsidRPr="00AB1F14">
        <w:rPr>
          <w:rFonts w:asciiTheme="minorHAnsi" w:hAnsiTheme="minorHAnsi" w:cstheme="minorHAnsi"/>
          <w:shd w:val="clear" w:color="auto" w:fill="FFFFFF"/>
          <w:lang w:val="en-CA"/>
        </w:rPr>
        <w:t>Communicate updates, changes, and priorities to front-line teams so they are informed, prepared, and confident</w:t>
      </w:r>
    </w:p>
    <w:p w14:paraId="4ACC3D03" w14:textId="13C0B786" w:rsidR="00AB1F14" w:rsidRPr="00AB1F14" w:rsidRDefault="00AB1F14" w:rsidP="00AB1F14">
      <w:pPr>
        <w:rPr>
          <w:rFonts w:asciiTheme="minorHAnsi" w:hAnsiTheme="minorHAnsi" w:cstheme="minorHAnsi"/>
          <w:b/>
          <w:bCs/>
          <w:shd w:val="clear" w:color="auto" w:fill="FFFFFF"/>
          <w:lang w:val="en-CA"/>
        </w:rPr>
      </w:pPr>
      <w:r w:rsidRPr="00AB1F14">
        <w:rPr>
          <w:rFonts w:asciiTheme="minorHAnsi" w:hAnsiTheme="minorHAnsi" w:cstheme="minorHAnsi"/>
          <w:b/>
          <w:bCs/>
          <w:shd w:val="clear" w:color="auto" w:fill="FFFFFF"/>
          <w:lang w:val="en-CA"/>
        </w:rPr>
        <w:br/>
        <w:t>Drive Continuous Improvement</w:t>
      </w:r>
    </w:p>
    <w:p w14:paraId="184D7675" w14:textId="77777777" w:rsidR="00AB1F14" w:rsidRPr="00AB1F14" w:rsidRDefault="00AB1F14" w:rsidP="00AB1F14">
      <w:pPr>
        <w:numPr>
          <w:ilvl w:val="0"/>
          <w:numId w:val="12"/>
        </w:numPr>
        <w:rPr>
          <w:rFonts w:asciiTheme="minorHAnsi" w:hAnsiTheme="minorHAnsi" w:cstheme="minorHAnsi"/>
          <w:shd w:val="clear" w:color="auto" w:fill="FFFFFF"/>
          <w:lang w:val="en-CA"/>
        </w:rPr>
      </w:pPr>
      <w:r w:rsidRPr="00AB1F14">
        <w:rPr>
          <w:rFonts w:asciiTheme="minorHAnsi" w:hAnsiTheme="minorHAnsi" w:cstheme="minorHAnsi"/>
          <w:shd w:val="clear" w:color="auto" w:fill="FFFFFF"/>
          <w:lang w:val="en-CA"/>
        </w:rPr>
        <w:t>Track and analyze guest feedback, service trends, and key performance indicators such as wait times, issue resolution, and guest satisfaction to support data-informed decision making</w:t>
      </w:r>
    </w:p>
    <w:p w14:paraId="6EC61C3A" w14:textId="77777777" w:rsidR="00AB1F14" w:rsidRPr="00AB1F14" w:rsidRDefault="00AB1F14" w:rsidP="00AB1F14">
      <w:pPr>
        <w:numPr>
          <w:ilvl w:val="0"/>
          <w:numId w:val="12"/>
        </w:numPr>
        <w:rPr>
          <w:rFonts w:asciiTheme="minorHAnsi" w:hAnsiTheme="minorHAnsi" w:cstheme="minorHAnsi"/>
          <w:shd w:val="clear" w:color="auto" w:fill="FFFFFF"/>
          <w:lang w:val="en-CA"/>
        </w:rPr>
      </w:pPr>
      <w:r w:rsidRPr="00AB1F14">
        <w:rPr>
          <w:rFonts w:asciiTheme="minorHAnsi" w:hAnsiTheme="minorHAnsi" w:cstheme="minorHAnsi"/>
          <w:shd w:val="clear" w:color="auto" w:fill="FFFFFF"/>
          <w:lang w:val="en-CA"/>
        </w:rPr>
        <w:t>Identify inefficiencies or gaps in service delivery and lead process improvements to enhance workflow, accuracy, and experience</w:t>
      </w:r>
    </w:p>
    <w:p w14:paraId="4612AAAB" w14:textId="77777777" w:rsidR="00AB1F14" w:rsidRPr="00AB1F14" w:rsidRDefault="00AB1F14" w:rsidP="00AB1F14">
      <w:pPr>
        <w:numPr>
          <w:ilvl w:val="0"/>
          <w:numId w:val="12"/>
        </w:numPr>
        <w:rPr>
          <w:rFonts w:asciiTheme="minorHAnsi" w:hAnsiTheme="minorHAnsi" w:cstheme="minorHAnsi"/>
          <w:shd w:val="clear" w:color="auto" w:fill="FFFFFF"/>
          <w:lang w:val="en-CA"/>
        </w:rPr>
      </w:pPr>
      <w:r w:rsidRPr="00AB1F14">
        <w:rPr>
          <w:rFonts w:asciiTheme="minorHAnsi" w:hAnsiTheme="minorHAnsi" w:cstheme="minorHAnsi"/>
          <w:shd w:val="clear" w:color="auto" w:fill="FFFFFF"/>
          <w:lang w:val="en-CA"/>
        </w:rPr>
        <w:t>Work with the Membership Coordinator to conduct annual admission pricing reviews, comparative analysis, membership strategy, and support revenue-focused planning initiatives</w:t>
      </w:r>
    </w:p>
    <w:p w14:paraId="552A3B96" w14:textId="77777777" w:rsidR="00AB1F14" w:rsidRPr="00AB1F14" w:rsidRDefault="00AB1F14" w:rsidP="00AB1F14">
      <w:pPr>
        <w:numPr>
          <w:ilvl w:val="0"/>
          <w:numId w:val="12"/>
        </w:numPr>
        <w:rPr>
          <w:rFonts w:asciiTheme="minorHAnsi" w:hAnsiTheme="minorHAnsi" w:cstheme="minorHAnsi"/>
          <w:shd w:val="clear" w:color="auto" w:fill="FFFFFF"/>
          <w:lang w:val="en-CA"/>
        </w:rPr>
      </w:pPr>
      <w:r w:rsidRPr="00AB1F14">
        <w:rPr>
          <w:rFonts w:asciiTheme="minorHAnsi" w:hAnsiTheme="minorHAnsi" w:cstheme="minorHAnsi"/>
          <w:shd w:val="clear" w:color="auto" w:fill="FFFFFF"/>
          <w:lang w:val="en-CA"/>
        </w:rPr>
        <w:t>Champion organizational and departmental change initiatives, lead change management efforts among the team, and monitor the effectiveness of new initiatives</w:t>
      </w:r>
    </w:p>
    <w:p w14:paraId="2C7E7AC9" w14:textId="77777777" w:rsidR="00F003B1" w:rsidRPr="00AB1F14" w:rsidRDefault="00F003B1" w:rsidP="00F003B1">
      <w:pPr>
        <w:rPr>
          <w:rFonts w:asciiTheme="minorHAnsi" w:hAnsiTheme="minorHAnsi" w:cstheme="minorHAnsi"/>
          <w:b/>
          <w:bCs/>
          <w:shd w:val="clear" w:color="auto" w:fill="FFFFFF"/>
          <w:lang w:val="en-CA"/>
        </w:rPr>
      </w:pPr>
    </w:p>
    <w:p w14:paraId="2F178646" w14:textId="1E425956" w:rsidR="00874E1A" w:rsidRPr="00D9498A" w:rsidRDefault="00874E1A" w:rsidP="00874E1A">
      <w:pPr>
        <w:rPr>
          <w:rFonts w:asciiTheme="minorHAnsi" w:hAnsiTheme="minorHAnsi" w:cstheme="minorHAnsi"/>
          <w:b/>
          <w:bCs/>
          <w:u w:val="single"/>
          <w:lang w:eastAsia="en-CA"/>
        </w:rPr>
      </w:pPr>
      <w:r w:rsidRPr="00D9498A">
        <w:rPr>
          <w:rFonts w:asciiTheme="minorHAnsi" w:hAnsiTheme="minorHAnsi" w:cstheme="minorHAnsi"/>
          <w:b/>
          <w:bCs/>
          <w:u w:val="single"/>
          <w:lang w:eastAsia="en-CA"/>
        </w:rPr>
        <w:t>Qualifications:</w:t>
      </w:r>
    </w:p>
    <w:bookmarkEnd w:id="4"/>
    <w:p w14:paraId="3486F9CE" w14:textId="77777777" w:rsidR="00874E1A" w:rsidRPr="00D9498A" w:rsidRDefault="00874E1A" w:rsidP="00874E1A">
      <w:pPr>
        <w:ind w:left="360"/>
        <w:rPr>
          <w:rFonts w:asciiTheme="minorHAnsi" w:hAnsiTheme="minorHAnsi" w:cstheme="minorHAnsi"/>
          <w:b/>
          <w:u w:val="single"/>
          <w:lang w:eastAsia="en-CA"/>
        </w:rPr>
      </w:pPr>
    </w:p>
    <w:bookmarkEnd w:id="1"/>
    <w:p w14:paraId="742A61C9" w14:textId="77777777" w:rsidR="008537F0" w:rsidRPr="008537F0" w:rsidRDefault="008537F0" w:rsidP="008537F0">
      <w:pPr>
        <w:numPr>
          <w:ilvl w:val="0"/>
          <w:numId w:val="13"/>
        </w:numPr>
        <w:rPr>
          <w:rFonts w:asciiTheme="minorHAnsi" w:hAnsiTheme="minorHAnsi" w:cstheme="minorHAnsi"/>
          <w:lang w:val="en-CA" w:eastAsia="en-CA"/>
        </w:rPr>
      </w:pPr>
      <w:r w:rsidRPr="008537F0">
        <w:rPr>
          <w:rFonts w:asciiTheme="minorHAnsi" w:hAnsiTheme="minorHAnsi" w:cstheme="minorHAnsi"/>
          <w:lang w:val="en-CA" w:eastAsia="en-CA"/>
        </w:rPr>
        <w:t>5+ years of leadership  experience in customer service in a public service / recreation / hospitality environment</w:t>
      </w:r>
    </w:p>
    <w:p w14:paraId="18F64B24" w14:textId="77777777" w:rsidR="008537F0" w:rsidRPr="008537F0" w:rsidRDefault="008537F0" w:rsidP="008537F0">
      <w:pPr>
        <w:numPr>
          <w:ilvl w:val="0"/>
          <w:numId w:val="13"/>
        </w:numPr>
        <w:rPr>
          <w:rFonts w:asciiTheme="minorHAnsi" w:hAnsiTheme="minorHAnsi" w:cstheme="minorHAnsi"/>
          <w:lang w:val="en-CA" w:eastAsia="en-CA"/>
        </w:rPr>
      </w:pPr>
      <w:r w:rsidRPr="008537F0">
        <w:rPr>
          <w:rFonts w:asciiTheme="minorHAnsi" w:hAnsiTheme="minorHAnsi" w:cstheme="minorHAnsi"/>
          <w:lang w:val="en-CA" w:eastAsia="en-CA"/>
        </w:rPr>
        <w:t>The ideal candidate will have demonstrated success in larger organizations working cross-functionally with other departments</w:t>
      </w:r>
    </w:p>
    <w:p w14:paraId="3BAD65F1" w14:textId="77777777" w:rsidR="008537F0" w:rsidRPr="008537F0" w:rsidRDefault="008537F0" w:rsidP="008537F0">
      <w:pPr>
        <w:numPr>
          <w:ilvl w:val="0"/>
          <w:numId w:val="13"/>
        </w:numPr>
        <w:rPr>
          <w:rFonts w:asciiTheme="minorHAnsi" w:hAnsiTheme="minorHAnsi" w:cstheme="minorHAnsi"/>
          <w:lang w:val="en-CA" w:eastAsia="en-CA"/>
        </w:rPr>
      </w:pPr>
      <w:r w:rsidRPr="008537F0">
        <w:rPr>
          <w:rFonts w:asciiTheme="minorHAnsi" w:hAnsiTheme="minorHAnsi" w:cstheme="minorHAnsi"/>
          <w:lang w:val="en-CA" w:eastAsia="en-CA"/>
        </w:rPr>
        <w:t>Proven ability to lead front-line teams with clarity, confidence, and accountability, developing a strong team culture</w:t>
      </w:r>
    </w:p>
    <w:p w14:paraId="062C9B6E" w14:textId="77777777" w:rsidR="008537F0" w:rsidRPr="008537F0" w:rsidRDefault="008537F0" w:rsidP="008537F0">
      <w:pPr>
        <w:numPr>
          <w:ilvl w:val="0"/>
          <w:numId w:val="13"/>
        </w:numPr>
        <w:rPr>
          <w:rFonts w:asciiTheme="minorHAnsi" w:hAnsiTheme="minorHAnsi" w:cstheme="minorHAnsi"/>
          <w:lang w:val="en-CA" w:eastAsia="en-CA"/>
        </w:rPr>
      </w:pPr>
      <w:r w:rsidRPr="008537F0">
        <w:rPr>
          <w:rFonts w:asciiTheme="minorHAnsi" w:hAnsiTheme="minorHAnsi" w:cstheme="minorHAnsi"/>
          <w:lang w:val="en-CA" w:eastAsia="en-CA"/>
        </w:rPr>
        <w:t>Strong communication and problem-solving skills, especially in complex or high-pressure situations</w:t>
      </w:r>
    </w:p>
    <w:p w14:paraId="78538C5F" w14:textId="77777777" w:rsidR="008537F0" w:rsidRPr="008537F0" w:rsidRDefault="008537F0" w:rsidP="008537F0">
      <w:pPr>
        <w:numPr>
          <w:ilvl w:val="0"/>
          <w:numId w:val="13"/>
        </w:numPr>
        <w:rPr>
          <w:rFonts w:asciiTheme="minorHAnsi" w:hAnsiTheme="minorHAnsi" w:cstheme="minorHAnsi"/>
          <w:lang w:val="en-CA" w:eastAsia="en-CA"/>
        </w:rPr>
      </w:pPr>
      <w:r w:rsidRPr="008537F0">
        <w:rPr>
          <w:rFonts w:asciiTheme="minorHAnsi" w:hAnsiTheme="minorHAnsi" w:cstheme="minorHAnsi"/>
          <w:lang w:val="en-CA" w:eastAsia="en-CA"/>
        </w:rPr>
        <w:t>Experience with CRM or membership systems (e.g., ActiveNet) and strong administrative skills (including MS Office)</w:t>
      </w:r>
    </w:p>
    <w:p w14:paraId="383D084E" w14:textId="77777777" w:rsidR="008537F0" w:rsidRPr="008537F0" w:rsidRDefault="008537F0" w:rsidP="008537F0">
      <w:pPr>
        <w:numPr>
          <w:ilvl w:val="0"/>
          <w:numId w:val="13"/>
        </w:numPr>
        <w:rPr>
          <w:rFonts w:asciiTheme="minorHAnsi" w:hAnsiTheme="minorHAnsi" w:cstheme="minorHAnsi"/>
          <w:lang w:val="en-CA" w:eastAsia="en-CA"/>
        </w:rPr>
      </w:pPr>
      <w:r w:rsidRPr="008537F0">
        <w:rPr>
          <w:rFonts w:asciiTheme="minorHAnsi" w:hAnsiTheme="minorHAnsi" w:cstheme="minorHAnsi"/>
          <w:lang w:val="en-CA" w:eastAsia="en-CA"/>
        </w:rPr>
        <w:t>A hands-on leadership style—you’re comfortable being visible, accessible, and decisive</w:t>
      </w:r>
    </w:p>
    <w:p w14:paraId="1874727A" w14:textId="77777777" w:rsidR="008537F0" w:rsidRPr="008537F0" w:rsidRDefault="008537F0" w:rsidP="008537F0">
      <w:pPr>
        <w:numPr>
          <w:ilvl w:val="0"/>
          <w:numId w:val="13"/>
        </w:numPr>
        <w:rPr>
          <w:rFonts w:asciiTheme="minorHAnsi" w:hAnsiTheme="minorHAnsi" w:cstheme="minorHAnsi"/>
          <w:lang w:val="en-CA" w:eastAsia="en-CA"/>
        </w:rPr>
      </w:pPr>
      <w:r w:rsidRPr="008537F0">
        <w:rPr>
          <w:rFonts w:asciiTheme="minorHAnsi" w:hAnsiTheme="minorHAnsi" w:cstheme="minorHAnsi"/>
          <w:lang w:val="en-CA" w:eastAsia="en-CA"/>
        </w:rPr>
        <w:t>Flexibility to work evenings and weekends</w:t>
      </w:r>
    </w:p>
    <w:p w14:paraId="46587981" w14:textId="77777777" w:rsidR="008537F0" w:rsidRPr="008537F0" w:rsidRDefault="008537F0" w:rsidP="008537F0">
      <w:pPr>
        <w:numPr>
          <w:ilvl w:val="0"/>
          <w:numId w:val="13"/>
        </w:numPr>
        <w:rPr>
          <w:rFonts w:asciiTheme="minorHAnsi" w:hAnsiTheme="minorHAnsi" w:cstheme="minorHAnsi"/>
          <w:lang w:val="en-CA" w:eastAsia="en-CA"/>
        </w:rPr>
      </w:pPr>
      <w:r w:rsidRPr="008537F0">
        <w:rPr>
          <w:rFonts w:asciiTheme="minorHAnsi" w:hAnsiTheme="minorHAnsi" w:cstheme="minorHAnsi"/>
          <w:lang w:val="en-CA" w:eastAsia="en-CA"/>
        </w:rPr>
        <w:t>Ability to provide a clear Vulnerable Sector Check</w:t>
      </w:r>
    </w:p>
    <w:p w14:paraId="2AC28418" w14:textId="77777777" w:rsidR="00874E1A" w:rsidRPr="00D9498A" w:rsidRDefault="00874E1A" w:rsidP="00874E1A">
      <w:pPr>
        <w:rPr>
          <w:rFonts w:asciiTheme="minorHAnsi" w:eastAsia="Calibri" w:hAnsiTheme="minorHAnsi" w:cstheme="minorHAnsi"/>
          <w:b/>
          <w:lang w:val="en-CA"/>
        </w:rPr>
      </w:pPr>
    </w:p>
    <w:p w14:paraId="1010926F" w14:textId="644845F4" w:rsidR="001C6B59" w:rsidRDefault="001C6B59" w:rsidP="001C6B59">
      <w:pPr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</w:t>
      </w:r>
      <w:r w:rsidRPr="00BF3445">
        <w:rPr>
          <w:rFonts w:asciiTheme="minorHAnsi" w:hAnsiTheme="minorHAnsi" w:cstheme="minorHAnsi"/>
        </w:rPr>
        <w:t xml:space="preserve">lease apply online at </w:t>
      </w:r>
      <w:hyperlink r:id="rId7" w:history="1">
        <w:r w:rsidR="00EE1E7C" w:rsidRPr="0033583D">
          <w:rPr>
            <w:rStyle w:val="Hyperlink"/>
          </w:rPr>
          <w:t>https://www.slscentre.com/join-our-team</w:t>
        </w:r>
      </w:hyperlink>
      <w:r w:rsidR="00EE1E7C">
        <w:t xml:space="preserve"> </w:t>
      </w:r>
    </w:p>
    <w:p w14:paraId="0A7D55E7" w14:textId="1F3D27CC" w:rsidR="00874E1A" w:rsidRPr="00EE1E7C" w:rsidRDefault="00874E1A" w:rsidP="00874E1A">
      <w:pPr>
        <w:jc w:val="center"/>
        <w:rPr>
          <w:rFonts w:asciiTheme="minorHAnsi" w:hAnsiTheme="minorHAnsi" w:cstheme="minorHAnsi"/>
          <w:i/>
          <w:iCs/>
        </w:rPr>
      </w:pPr>
      <w:r w:rsidRPr="00EE1E7C">
        <w:rPr>
          <w:rFonts w:asciiTheme="minorHAnsi" w:hAnsiTheme="minorHAnsi" w:cstheme="minorHAnsi"/>
          <w:i/>
          <w:iCs/>
        </w:rPr>
        <w:t>Applications will be accepted until</w:t>
      </w:r>
      <w:r w:rsidR="00EE1E7C" w:rsidRPr="00EE1E7C">
        <w:rPr>
          <w:rFonts w:asciiTheme="minorHAnsi" w:hAnsiTheme="minorHAnsi" w:cstheme="minorHAnsi"/>
          <w:i/>
          <w:iCs/>
        </w:rPr>
        <w:t xml:space="preserve"> a successful candidate is found</w:t>
      </w:r>
    </w:p>
    <w:p w14:paraId="21A393CB" w14:textId="77777777" w:rsidR="008A7D45" w:rsidRPr="00874E1A" w:rsidRDefault="008A7D45" w:rsidP="00874E1A"/>
    <w:sectPr w:rsidR="008A7D45" w:rsidRPr="00874E1A" w:rsidSect="00F24A30">
      <w:headerReference w:type="default" r:id="rId8"/>
      <w:footerReference w:type="default" r:id="rId9"/>
      <w:pgSz w:w="12240" w:h="15840"/>
      <w:pgMar w:top="720" w:right="720" w:bottom="720" w:left="720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F3C476" w14:textId="77777777" w:rsidR="00DF4A70" w:rsidRDefault="00DF4A70" w:rsidP="008A7D45">
      <w:r>
        <w:separator/>
      </w:r>
    </w:p>
  </w:endnote>
  <w:endnote w:type="continuationSeparator" w:id="0">
    <w:p w14:paraId="30CFEEAF" w14:textId="77777777" w:rsidR="00DF4A70" w:rsidRDefault="00DF4A70" w:rsidP="008A7D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4E319C" w14:textId="7DCD6F58" w:rsidR="008A7D45" w:rsidRPr="001D731C" w:rsidRDefault="008A7D45" w:rsidP="008A7D45">
    <w:pPr>
      <w:jc w:val="center"/>
      <w:rPr>
        <w:rStyle w:val="Emphasis"/>
        <w:iCs w:val="0"/>
      </w:rPr>
    </w:pPr>
    <w:r w:rsidRPr="001D731C">
      <w:rPr>
        <w:rStyle w:val="Emphasis"/>
      </w:rPr>
      <w:t>800 Griffin Road E</w:t>
    </w:r>
    <w:r w:rsidR="00874E1A">
      <w:rPr>
        <w:rStyle w:val="Emphasis"/>
      </w:rPr>
      <w:t>, Cochrane, AB, T4C 2B8</w:t>
    </w:r>
  </w:p>
  <w:p w14:paraId="1BD21453" w14:textId="24B53F95" w:rsidR="008A7D45" w:rsidRDefault="008A7D4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28AD3C" w14:textId="77777777" w:rsidR="00DF4A70" w:rsidRDefault="00DF4A70" w:rsidP="008A7D45">
      <w:r>
        <w:separator/>
      </w:r>
    </w:p>
  </w:footnote>
  <w:footnote w:type="continuationSeparator" w:id="0">
    <w:p w14:paraId="17D73324" w14:textId="77777777" w:rsidR="00DF4A70" w:rsidRDefault="00DF4A70" w:rsidP="008A7D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263B6B" w14:textId="77777777" w:rsidR="00D70892" w:rsidRDefault="00BF48EA">
    <w:pPr>
      <w:pStyle w:val="Header"/>
      <w:rPr>
        <w:sz w:val="44"/>
        <w:szCs w:val="44"/>
      </w:rPr>
    </w:pPr>
    <w:r>
      <w:rPr>
        <w:noProof/>
        <w:lang w:eastAsia="en-CA"/>
      </w:rPr>
      <w:drawing>
        <wp:anchor distT="0" distB="0" distL="114300" distR="114300" simplePos="0" relativeHeight="251665408" behindDoc="0" locked="0" layoutInCell="1" allowOverlap="1" wp14:anchorId="50CA00C0" wp14:editId="6F6F1A58">
          <wp:simplePos x="0" y="0"/>
          <wp:positionH relativeFrom="margin">
            <wp:align>left</wp:align>
          </wp:positionH>
          <wp:positionV relativeFrom="paragraph">
            <wp:posOffset>16510</wp:posOffset>
          </wp:positionV>
          <wp:extent cx="714375" cy="720507"/>
          <wp:effectExtent l="0" t="0" r="0" b="381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4375" cy="72050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A6A91">
      <w:rPr>
        <w:sz w:val="44"/>
        <w:szCs w:val="44"/>
      </w:rPr>
      <w:ptab w:relativeTo="margin" w:alignment="right" w:leader="none"/>
    </w:r>
    <w:r w:rsidR="00883FE9">
      <w:rPr>
        <w:sz w:val="44"/>
        <w:szCs w:val="44"/>
      </w:rPr>
      <w:t xml:space="preserve"> </w:t>
    </w:r>
    <w:r w:rsidR="00EA6A91">
      <w:rPr>
        <w:sz w:val="44"/>
        <w:szCs w:val="44"/>
      </w:rPr>
      <w:t xml:space="preserve">JOB </w:t>
    </w:r>
    <w:r w:rsidR="00874E1A">
      <w:rPr>
        <w:sz w:val="44"/>
        <w:szCs w:val="44"/>
      </w:rPr>
      <w:t>POSTING</w:t>
    </w:r>
    <w:r w:rsidR="00EA6A91">
      <w:rPr>
        <w:sz w:val="44"/>
        <w:szCs w:val="44"/>
      </w:rPr>
      <w:t>:</w:t>
    </w:r>
    <w:r w:rsidR="004261D0">
      <w:rPr>
        <w:sz w:val="44"/>
        <w:szCs w:val="44"/>
      </w:rPr>
      <w:t xml:space="preserve"> </w:t>
    </w:r>
  </w:p>
  <w:p w14:paraId="7710607D" w14:textId="0353E935" w:rsidR="008A7D45" w:rsidRDefault="00D26484" w:rsidP="00D70892">
    <w:pPr>
      <w:pStyle w:val="Header"/>
      <w:jc w:val="right"/>
      <w:rPr>
        <w:sz w:val="44"/>
        <w:szCs w:val="44"/>
      </w:rPr>
    </w:pPr>
    <w:r>
      <w:rPr>
        <w:sz w:val="44"/>
        <w:szCs w:val="44"/>
      </w:rPr>
      <w:t>Guest Experience Supervisor</w:t>
    </w:r>
  </w:p>
  <w:p w14:paraId="5D294501" w14:textId="5559844F" w:rsidR="004261D0" w:rsidRPr="004261D0" w:rsidRDefault="004261D0">
    <w:pPr>
      <w:pStyle w:val="Header"/>
      <w:rPr>
        <w:sz w:val="18"/>
        <w:szCs w:val="18"/>
      </w:rPr>
    </w:pPr>
    <w:r>
      <w:rPr>
        <w:sz w:val="44"/>
        <w:szCs w:val="44"/>
      </w:rPr>
      <w:ptab w:relativeTo="margin" w:alignment="right" w:leader="none"/>
    </w:r>
  </w:p>
  <w:p w14:paraId="6BD11E47" w14:textId="2BEE9D5D" w:rsidR="00EA6A91" w:rsidRPr="004261D0" w:rsidRDefault="00DF4A70">
    <w:pPr>
      <w:pStyle w:val="Header"/>
      <w:rPr>
        <w:sz w:val="18"/>
        <w:szCs w:val="18"/>
      </w:rPr>
    </w:pPr>
    <w:r>
      <w:rPr>
        <w:sz w:val="18"/>
        <w:szCs w:val="18"/>
      </w:rPr>
      <w:pict w14:anchorId="5D275D49">
        <v:rect id="_x0000_i1025" style="width:0;height:1.5pt" o:hralign="center" o:hrstd="t" o:hr="t" fillcolor="#a0a0a0" stroked="f"/>
      </w:pict>
    </w:r>
  </w:p>
  <w:p w14:paraId="048BDA8A" w14:textId="77777777" w:rsidR="00EA6A91" w:rsidRPr="00EA6A91" w:rsidRDefault="00EA6A9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550A56"/>
    <w:multiLevelType w:val="multilevel"/>
    <w:tmpl w:val="59AA33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22416D"/>
    <w:multiLevelType w:val="multilevel"/>
    <w:tmpl w:val="5C627E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8109EB"/>
    <w:multiLevelType w:val="hybridMultilevel"/>
    <w:tmpl w:val="56B8218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7348D0"/>
    <w:multiLevelType w:val="multilevel"/>
    <w:tmpl w:val="5060E9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FF12608"/>
    <w:multiLevelType w:val="multilevel"/>
    <w:tmpl w:val="7062B8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5" w15:restartNumberingAfterBreak="0">
    <w:nsid w:val="21AC770A"/>
    <w:multiLevelType w:val="multilevel"/>
    <w:tmpl w:val="2ED280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44D1CB8"/>
    <w:multiLevelType w:val="hybridMultilevel"/>
    <w:tmpl w:val="8F62171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6C706C"/>
    <w:multiLevelType w:val="multilevel"/>
    <w:tmpl w:val="6C160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60011FF"/>
    <w:multiLevelType w:val="hybridMultilevel"/>
    <w:tmpl w:val="29F4E528"/>
    <w:lvl w:ilvl="0" w:tplc="AE6E504E"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18B5B22"/>
    <w:multiLevelType w:val="multilevel"/>
    <w:tmpl w:val="F5427A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81110AC"/>
    <w:multiLevelType w:val="multilevel"/>
    <w:tmpl w:val="7458CD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08A2F11"/>
    <w:multiLevelType w:val="hybridMultilevel"/>
    <w:tmpl w:val="CE984C9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E3579CA"/>
    <w:multiLevelType w:val="multilevel"/>
    <w:tmpl w:val="F544C4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35058895">
    <w:abstractNumId w:val="9"/>
  </w:num>
  <w:num w:numId="2" w16cid:durableId="1627197963">
    <w:abstractNumId w:val="3"/>
  </w:num>
  <w:num w:numId="3" w16cid:durableId="593711177">
    <w:abstractNumId w:val="8"/>
  </w:num>
  <w:num w:numId="4" w16cid:durableId="219366365">
    <w:abstractNumId w:val="6"/>
  </w:num>
  <w:num w:numId="5" w16cid:durableId="733546661">
    <w:abstractNumId w:val="4"/>
  </w:num>
  <w:num w:numId="6" w16cid:durableId="1087658024">
    <w:abstractNumId w:val="2"/>
  </w:num>
  <w:num w:numId="7" w16cid:durableId="1350831010">
    <w:abstractNumId w:val="11"/>
  </w:num>
  <w:num w:numId="8" w16cid:durableId="906765197">
    <w:abstractNumId w:val="12"/>
  </w:num>
  <w:num w:numId="9" w16cid:durableId="1189295502">
    <w:abstractNumId w:val="1"/>
  </w:num>
  <w:num w:numId="10" w16cid:durableId="2101484124">
    <w:abstractNumId w:val="7"/>
  </w:num>
  <w:num w:numId="11" w16cid:durableId="583993521">
    <w:abstractNumId w:val="10"/>
  </w:num>
  <w:num w:numId="12" w16cid:durableId="906647378">
    <w:abstractNumId w:val="5"/>
  </w:num>
  <w:num w:numId="13" w16cid:durableId="5025464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7D45"/>
    <w:rsid w:val="00050F50"/>
    <w:rsid w:val="000846E0"/>
    <w:rsid w:val="000A113A"/>
    <w:rsid w:val="001B2985"/>
    <w:rsid w:val="001B4777"/>
    <w:rsid w:val="001C6761"/>
    <w:rsid w:val="001C6B59"/>
    <w:rsid w:val="0033589A"/>
    <w:rsid w:val="003907C6"/>
    <w:rsid w:val="004261D0"/>
    <w:rsid w:val="00435516"/>
    <w:rsid w:val="004466A0"/>
    <w:rsid w:val="00455B95"/>
    <w:rsid w:val="00466D0D"/>
    <w:rsid w:val="00487AAF"/>
    <w:rsid w:val="004C501D"/>
    <w:rsid w:val="0051023E"/>
    <w:rsid w:val="00525CFE"/>
    <w:rsid w:val="0053257F"/>
    <w:rsid w:val="00556F12"/>
    <w:rsid w:val="00591C9F"/>
    <w:rsid w:val="00620592"/>
    <w:rsid w:val="0063317F"/>
    <w:rsid w:val="006444F1"/>
    <w:rsid w:val="0065303E"/>
    <w:rsid w:val="006747BD"/>
    <w:rsid w:val="00683638"/>
    <w:rsid w:val="006C5CA9"/>
    <w:rsid w:val="006F5DBF"/>
    <w:rsid w:val="007264A3"/>
    <w:rsid w:val="008232DC"/>
    <w:rsid w:val="008537F0"/>
    <w:rsid w:val="00874E1A"/>
    <w:rsid w:val="00883FE9"/>
    <w:rsid w:val="008A7D45"/>
    <w:rsid w:val="008E3CFF"/>
    <w:rsid w:val="009074E4"/>
    <w:rsid w:val="00960B5A"/>
    <w:rsid w:val="00A107B4"/>
    <w:rsid w:val="00A5621A"/>
    <w:rsid w:val="00AB1F14"/>
    <w:rsid w:val="00AC1818"/>
    <w:rsid w:val="00AD09B5"/>
    <w:rsid w:val="00BD7F2D"/>
    <w:rsid w:val="00BF48EA"/>
    <w:rsid w:val="00C0281B"/>
    <w:rsid w:val="00C304A4"/>
    <w:rsid w:val="00C44011"/>
    <w:rsid w:val="00C470D7"/>
    <w:rsid w:val="00C51825"/>
    <w:rsid w:val="00CE1894"/>
    <w:rsid w:val="00D26484"/>
    <w:rsid w:val="00D42418"/>
    <w:rsid w:val="00D66F5C"/>
    <w:rsid w:val="00D70892"/>
    <w:rsid w:val="00D9010E"/>
    <w:rsid w:val="00D9498A"/>
    <w:rsid w:val="00D94C51"/>
    <w:rsid w:val="00DA2548"/>
    <w:rsid w:val="00DB3BE9"/>
    <w:rsid w:val="00DC1173"/>
    <w:rsid w:val="00DC7130"/>
    <w:rsid w:val="00DE656E"/>
    <w:rsid w:val="00DF4A70"/>
    <w:rsid w:val="00E15CAF"/>
    <w:rsid w:val="00E24EFA"/>
    <w:rsid w:val="00E43F88"/>
    <w:rsid w:val="00E92634"/>
    <w:rsid w:val="00EA6A91"/>
    <w:rsid w:val="00EE1E7C"/>
    <w:rsid w:val="00F003B1"/>
    <w:rsid w:val="00F24A30"/>
    <w:rsid w:val="00FA4F39"/>
    <w:rsid w:val="00FA7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23DA86C"/>
  <w15:chartTrackingRefBased/>
  <w15:docId w15:val="{22D9C099-FE79-4B16-A2CD-53F1EE4D05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3F88"/>
    <w:pPr>
      <w:spacing w:after="0" w:line="240" w:lineRule="auto"/>
    </w:pPr>
    <w:rPr>
      <w:rFonts w:ascii="Calibri" w:hAnsi="Calibri" w:cs="Calibri"/>
      <w:lang w:val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A7D4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A7D45"/>
  </w:style>
  <w:style w:type="paragraph" w:styleId="Footer">
    <w:name w:val="footer"/>
    <w:basedOn w:val="Normal"/>
    <w:link w:val="FooterChar"/>
    <w:uiPriority w:val="99"/>
    <w:unhideWhenUsed/>
    <w:rsid w:val="008A7D4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A7D45"/>
  </w:style>
  <w:style w:type="paragraph" w:customStyle="1" w:styleId="ContactInfo">
    <w:name w:val="Contact Info"/>
    <w:basedOn w:val="Normal"/>
    <w:uiPriority w:val="2"/>
    <w:unhideWhenUsed/>
    <w:qFormat/>
    <w:rsid w:val="008A7D45"/>
    <w:pPr>
      <w:spacing w:before="360" w:after="360" w:line="288" w:lineRule="auto"/>
      <w:contextualSpacing/>
    </w:pPr>
    <w:rPr>
      <w:rFonts w:eastAsiaTheme="minorEastAsia"/>
      <w:color w:val="595959" w:themeColor="text1" w:themeTint="A6"/>
      <w:szCs w:val="20"/>
    </w:rPr>
  </w:style>
  <w:style w:type="character" w:styleId="Hyperlink">
    <w:name w:val="Hyperlink"/>
    <w:basedOn w:val="DefaultParagraphFont"/>
    <w:uiPriority w:val="99"/>
    <w:unhideWhenUsed/>
    <w:rsid w:val="008A7D45"/>
    <w:rPr>
      <w:color w:val="0563C1" w:themeColor="hyperlink"/>
      <w:u w:val="single"/>
    </w:rPr>
  </w:style>
  <w:style w:type="character" w:styleId="Emphasis">
    <w:name w:val="Emphasis"/>
    <w:basedOn w:val="DefaultParagraphFont"/>
    <w:uiPriority w:val="20"/>
    <w:qFormat/>
    <w:rsid w:val="008A7D45"/>
    <w:rPr>
      <w:b w:val="0"/>
      <w:i w:val="0"/>
      <w:iCs/>
      <w:color w:val="000000" w:themeColor="text1"/>
    </w:rPr>
  </w:style>
  <w:style w:type="character" w:customStyle="1" w:styleId="apple-converted-space">
    <w:name w:val="apple-converted-space"/>
    <w:basedOn w:val="DefaultParagraphFont"/>
    <w:rsid w:val="00E43F88"/>
  </w:style>
  <w:style w:type="paragraph" w:styleId="ListParagraph">
    <w:name w:val="List Paragraph"/>
    <w:basedOn w:val="Normal"/>
    <w:uiPriority w:val="34"/>
    <w:qFormat/>
    <w:rsid w:val="004466A0"/>
    <w:pPr>
      <w:ind w:left="720"/>
    </w:pPr>
  </w:style>
  <w:style w:type="paragraph" w:styleId="NormalWeb">
    <w:name w:val="Normal (Web)"/>
    <w:basedOn w:val="Normal"/>
    <w:uiPriority w:val="99"/>
    <w:unhideWhenUsed/>
    <w:rsid w:val="004466A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CA" w:eastAsia="en-CA"/>
    </w:rPr>
  </w:style>
  <w:style w:type="character" w:styleId="UnresolvedMention">
    <w:name w:val="Unresolved Mention"/>
    <w:basedOn w:val="DefaultParagraphFont"/>
    <w:uiPriority w:val="99"/>
    <w:semiHidden/>
    <w:unhideWhenUsed/>
    <w:rsid w:val="00EE1E7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hyperlink" Target="https://www.slscentre.com/join-our-team" TargetMode="External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customXml" Target="../customXml/item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19C37A6CAA2C84FAA01DBC8DFE0C5D2" ma:contentTypeVersion="18" ma:contentTypeDescription="Create a new document." ma:contentTypeScope="" ma:versionID="ca90066f7b05babffb1f1dfabebd1d3f">
  <xsd:schema xmlns:xsd="http://www.w3.org/2001/XMLSchema" xmlns:xs="http://www.w3.org/2001/XMLSchema" xmlns:p="http://schemas.microsoft.com/office/2006/metadata/properties" xmlns:ns2="f492571d-1ed6-4bfb-b4cc-452149cfdcbe" xmlns:ns3="50119840-51ef-46c1-a7e8-11c40db4d7a7" targetNamespace="http://schemas.microsoft.com/office/2006/metadata/properties" ma:root="true" ma:fieldsID="620b99d008912e40ce9b09702dd84cd9" ns2:_="" ns3:_="">
    <xsd:import namespace="f492571d-1ed6-4bfb-b4cc-452149cfdcbe"/>
    <xsd:import namespace="50119840-51ef-46c1-a7e8-11c40db4d7a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92571d-1ed6-4bfb-b4cc-452149cfdc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1e3aec13-475a-41ee-b258-692593e51c8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119840-51ef-46c1-a7e8-11c40db4d7a7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65eb93ce-7fb8-40ab-a8f0-41e64f7b8d3d}" ma:internalName="TaxCatchAll" ma:showField="CatchAllData" ma:web="50119840-51ef-46c1-a7e8-11c40db4d7a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0119840-51ef-46c1-a7e8-11c40db4d7a7" xsi:nil="true"/>
    <lcf76f155ced4ddcb4097134ff3c332f xmlns="f492571d-1ed6-4bfb-b4cc-452149cfdcb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7135A5D-6CF8-4FDD-BFF2-9940C8AFAEA9}"/>
</file>

<file path=customXml/itemProps2.xml><?xml version="1.0" encoding="utf-8"?>
<ds:datastoreItem xmlns:ds="http://schemas.openxmlformats.org/officeDocument/2006/customXml" ds:itemID="{209D72A1-ED36-46D5-B10A-0E76478BEEF4}"/>
</file>

<file path=customXml/itemProps3.xml><?xml version="1.0" encoding="utf-8"?>
<ds:datastoreItem xmlns:ds="http://schemas.openxmlformats.org/officeDocument/2006/customXml" ds:itemID="{B3229078-8E4A-4C45-ADF9-0184D4D8A9A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913</Words>
  <Characters>5210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Blanca Baker</dc:creator>
  <cp:keywords/>
  <dc:description/>
  <cp:lastModifiedBy>Jolee Coulter</cp:lastModifiedBy>
  <cp:revision>23</cp:revision>
  <cp:lastPrinted>2020-03-14T00:32:00Z</cp:lastPrinted>
  <dcterms:created xsi:type="dcterms:W3CDTF">2020-04-16T16:56:00Z</dcterms:created>
  <dcterms:modified xsi:type="dcterms:W3CDTF">2026-08-07T14:17:00Z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0x010100319C37A6CAA2C84FAA01DBC8DFE0C5D2</vt:lpwstr>
  </property>
</Properties>
</file>